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D2" w:rsidRPr="00F83472" w:rsidRDefault="009B467D" w:rsidP="00F83472">
      <w:pPr>
        <w:jc w:val="center"/>
        <w:rPr>
          <w:color w:val="FE5000" w:themeColor="accent1"/>
        </w:rPr>
      </w:pPr>
      <w:r w:rsidRPr="00F83472">
        <w:rPr>
          <w:b/>
          <w:color w:val="FE5000" w:themeColor="accent1"/>
          <w:sz w:val="48"/>
          <w:szCs w:val="48"/>
        </w:rPr>
        <w:t>Bright</w:t>
      </w:r>
      <w:r w:rsidR="00B627C0" w:rsidRPr="00F83472">
        <w:rPr>
          <w:b/>
          <w:color w:val="FE5000" w:themeColor="accent1"/>
          <w:sz w:val="48"/>
          <w:szCs w:val="48"/>
        </w:rPr>
        <w:t xml:space="preserve"> Training Classes</w:t>
      </w:r>
      <w:r w:rsidR="00156159" w:rsidRPr="00F83472">
        <w:rPr>
          <w:b/>
          <w:color w:val="FE5000" w:themeColor="accent1"/>
        </w:rPr>
        <w:br/>
      </w:r>
      <w:r w:rsidR="00B429CA">
        <w:rPr>
          <w:color w:val="FE5000" w:themeColor="accent1"/>
          <w:sz w:val="36"/>
          <w:szCs w:val="36"/>
        </w:rPr>
        <w:t>Sussex County Association of REALTORS®</w:t>
      </w:r>
    </w:p>
    <w:p w:rsidR="00F83472" w:rsidRDefault="00B627C0" w:rsidP="00F83472">
      <w:pPr>
        <w:rPr>
          <w:b/>
          <w:sz w:val="22"/>
          <w:szCs w:val="22"/>
        </w:rPr>
      </w:pPr>
      <w:r w:rsidRPr="00B627C0">
        <w:rPr>
          <w:b/>
          <w:sz w:val="22"/>
          <w:szCs w:val="22"/>
        </w:rPr>
        <w:t xml:space="preserve">Bright MLS is excited to offer </w:t>
      </w:r>
      <w:r w:rsidR="005A228F">
        <w:rPr>
          <w:b/>
          <w:sz w:val="22"/>
          <w:szCs w:val="22"/>
        </w:rPr>
        <w:t>training</w:t>
      </w:r>
      <w:r w:rsidR="004B6FA8">
        <w:rPr>
          <w:b/>
          <w:sz w:val="22"/>
          <w:szCs w:val="22"/>
        </w:rPr>
        <w:t xml:space="preserve"> classes to help </w:t>
      </w:r>
      <w:r w:rsidR="004B6FA8" w:rsidRPr="004B6FA8">
        <w:rPr>
          <w:b/>
          <w:sz w:val="22"/>
          <w:szCs w:val="22"/>
        </w:rPr>
        <w:t>you get to know the Bright system</w:t>
      </w:r>
      <w:r w:rsidR="005A228F">
        <w:rPr>
          <w:b/>
          <w:sz w:val="22"/>
          <w:szCs w:val="22"/>
        </w:rPr>
        <w:t xml:space="preserve">. </w:t>
      </w:r>
      <w:r w:rsidR="009B467D">
        <w:rPr>
          <w:b/>
          <w:sz w:val="22"/>
          <w:szCs w:val="22"/>
        </w:rPr>
        <w:t xml:space="preserve">All Bright classes are free, but registration is required. </w:t>
      </w:r>
    </w:p>
    <w:p w:rsidR="005C391F" w:rsidRPr="00B627C0" w:rsidRDefault="00F83472" w:rsidP="00F83472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00321" cy="2447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ining Grou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9"/>
                    <a:stretch/>
                  </pic:blipFill>
                  <pic:spPr bwMode="auto">
                    <a:xfrm>
                      <a:off x="0" y="0"/>
                      <a:ext cx="6219607" cy="245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12AA">
        <w:rPr>
          <w:b/>
          <w:sz w:val="22"/>
          <w:szCs w:val="22"/>
        </w:rPr>
        <w:t xml:space="preserve"> </w:t>
      </w:r>
    </w:p>
    <w:p w:rsidR="00B627C0" w:rsidRPr="00B627C0" w:rsidRDefault="00B429CA" w:rsidP="008D7188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  <w:rPr>
          <w:rFonts w:ascii="Arial" w:hAnsi="Arial" w:cs="Arial"/>
          <w:b/>
          <w:color w:val="614B79" w:themeColor="accent4"/>
          <w:sz w:val="22"/>
          <w:szCs w:val="22"/>
        </w:rPr>
      </w:pPr>
      <w:r>
        <w:rPr>
          <w:rFonts w:ascii="Arial" w:hAnsi="Arial" w:cs="Arial"/>
          <w:b/>
          <w:color w:val="614B79" w:themeColor="accent4"/>
          <w:sz w:val="22"/>
          <w:szCs w:val="22"/>
        </w:rPr>
        <w:t>Account &amp; Settings</w:t>
      </w:r>
      <w:r w:rsidR="007F1F5D">
        <w:rPr>
          <w:rFonts w:ascii="Arial" w:hAnsi="Arial" w:cs="Arial"/>
          <w:b/>
          <w:color w:val="614B79" w:themeColor="accent4"/>
          <w:sz w:val="22"/>
          <w:szCs w:val="22"/>
        </w:rPr>
        <w:t xml:space="preserve"> (45 Minutes):</w:t>
      </w:r>
      <w:r w:rsidR="00B627C0">
        <w:rPr>
          <w:rFonts w:ascii="Arial" w:hAnsi="Arial" w:cs="Arial"/>
          <w:b/>
          <w:color w:val="614B79" w:themeColor="accent4"/>
          <w:sz w:val="22"/>
          <w:szCs w:val="22"/>
        </w:rPr>
        <w:br/>
      </w:r>
      <w:r w:rsidRPr="00B429CA">
        <w:rPr>
          <w:rFonts w:ascii="Arial" w:hAnsi="Arial" w:cs="Arial"/>
          <w:color w:val="000000"/>
          <w:sz w:val="22"/>
          <w:szCs w:val="22"/>
        </w:rPr>
        <w:t>Set up your website and report branding. Learn how to keep your con</w:t>
      </w:r>
      <w:r w:rsidR="00B5549B">
        <w:rPr>
          <w:rFonts w:ascii="Arial" w:hAnsi="Arial" w:cs="Arial"/>
          <w:color w:val="000000"/>
          <w:sz w:val="22"/>
          <w:szCs w:val="22"/>
        </w:rPr>
        <w:t>tact and billing information up-to-</w:t>
      </w:r>
      <w:r w:rsidRPr="00B429CA">
        <w:rPr>
          <w:rFonts w:ascii="Arial" w:hAnsi="Arial" w:cs="Arial"/>
          <w:color w:val="000000"/>
          <w:sz w:val="22"/>
          <w:szCs w:val="22"/>
        </w:rPr>
        <w:t>date and find help and support.</w:t>
      </w:r>
    </w:p>
    <w:p w:rsidR="00B429CA" w:rsidRDefault="00B429CA" w:rsidP="008D7188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  <w:rPr>
          <w:rFonts w:ascii="Arial" w:hAnsi="Arial" w:cs="Arial"/>
          <w:b/>
          <w:color w:val="614B79" w:themeColor="accent4"/>
          <w:sz w:val="22"/>
          <w:szCs w:val="22"/>
        </w:rPr>
      </w:pPr>
      <w:r w:rsidRPr="00B429CA">
        <w:rPr>
          <w:rFonts w:ascii="Arial" w:hAnsi="Arial" w:cs="Arial"/>
          <w:b/>
          <w:color w:val="614B79" w:themeColor="accent4"/>
          <w:sz w:val="22"/>
          <w:szCs w:val="22"/>
        </w:rPr>
        <w:t>Search, Customize Displays &amp; Reports</w:t>
      </w:r>
      <w:r w:rsidR="007F1F5D">
        <w:rPr>
          <w:rFonts w:ascii="Arial" w:hAnsi="Arial" w:cs="Arial"/>
          <w:b/>
          <w:color w:val="614B79" w:themeColor="accent4"/>
          <w:sz w:val="22"/>
          <w:szCs w:val="22"/>
        </w:rPr>
        <w:t xml:space="preserve"> (1 Hour):</w:t>
      </w:r>
    </w:p>
    <w:p w:rsidR="00B429CA" w:rsidRPr="00B429CA" w:rsidRDefault="00B429CA" w:rsidP="008D718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429CA">
        <w:rPr>
          <w:rFonts w:ascii="Arial" w:hAnsi="Arial" w:cs="Arial"/>
          <w:color w:val="000000"/>
          <w:sz w:val="22"/>
          <w:szCs w:val="22"/>
        </w:rPr>
        <w:t>Effectively run searches, save custom search criteria, customize how the results display and reporting.</w:t>
      </w:r>
    </w:p>
    <w:p w:rsidR="00F0128A" w:rsidRPr="005A228F" w:rsidRDefault="00B429CA" w:rsidP="008D7188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  <w:rPr>
          <w:rFonts w:ascii="Arial" w:hAnsi="Arial" w:cs="Arial"/>
          <w:b/>
          <w:color w:val="614B79" w:themeColor="accent4"/>
          <w:sz w:val="22"/>
          <w:szCs w:val="22"/>
        </w:rPr>
      </w:pPr>
      <w:r w:rsidRPr="00B429CA">
        <w:rPr>
          <w:rFonts w:ascii="Arial" w:hAnsi="Arial" w:cs="Arial"/>
          <w:b/>
          <w:color w:val="614B79" w:themeColor="accent4"/>
          <w:sz w:val="22"/>
          <w:szCs w:val="22"/>
        </w:rPr>
        <w:t>Emailing Listings</w:t>
      </w:r>
      <w:r w:rsidR="007F1F5D">
        <w:rPr>
          <w:rFonts w:ascii="Arial" w:hAnsi="Arial" w:cs="Arial"/>
          <w:b/>
          <w:color w:val="614B79" w:themeColor="accent4"/>
          <w:sz w:val="22"/>
          <w:szCs w:val="22"/>
        </w:rPr>
        <w:t xml:space="preserve"> (1 Hour):</w:t>
      </w:r>
      <w:r w:rsidR="00B627C0">
        <w:rPr>
          <w:rFonts w:ascii="Arial" w:hAnsi="Arial" w:cs="Arial"/>
          <w:b/>
          <w:color w:val="614B79" w:themeColor="accent4"/>
          <w:sz w:val="22"/>
          <w:szCs w:val="22"/>
        </w:rPr>
        <w:br/>
      </w:r>
      <w:r w:rsidRPr="00B429CA">
        <w:rPr>
          <w:rFonts w:ascii="Arial" w:hAnsi="Arial" w:cs="Arial"/>
          <w:color w:val="000000"/>
          <w:sz w:val="22"/>
          <w:szCs w:val="22"/>
        </w:rPr>
        <w:t>Set up an auto email and learn how to use advanced collaborative features like Concierge Mode, Reverse Prospecting, Portal Notifications and more.</w:t>
      </w:r>
    </w:p>
    <w:p w:rsidR="005A228F" w:rsidRPr="005A228F" w:rsidRDefault="00B429CA" w:rsidP="008D7188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  <w:rPr>
          <w:rFonts w:ascii="Arial" w:hAnsi="Arial" w:cs="Arial"/>
          <w:b/>
          <w:color w:val="614B79" w:themeColor="accent4"/>
          <w:sz w:val="22"/>
          <w:szCs w:val="22"/>
        </w:rPr>
      </w:pPr>
      <w:r w:rsidRPr="00B429CA">
        <w:rPr>
          <w:rFonts w:ascii="Arial" w:hAnsi="Arial" w:cs="Arial"/>
          <w:b/>
          <w:color w:val="614B79" w:themeColor="accent4"/>
          <w:sz w:val="22"/>
          <w:szCs w:val="22"/>
        </w:rPr>
        <w:t>Managing Saved Searches</w:t>
      </w:r>
      <w:r w:rsidR="007F1F5D">
        <w:rPr>
          <w:rFonts w:ascii="Arial" w:hAnsi="Arial" w:cs="Arial"/>
          <w:b/>
          <w:color w:val="614B79" w:themeColor="accent4"/>
          <w:sz w:val="22"/>
          <w:szCs w:val="22"/>
        </w:rPr>
        <w:t xml:space="preserve"> (1 Hour):</w:t>
      </w:r>
      <w:r w:rsidR="005A228F">
        <w:rPr>
          <w:rFonts w:ascii="Arial" w:hAnsi="Arial" w:cs="Arial"/>
          <w:b/>
          <w:color w:val="614B79" w:themeColor="accent4"/>
          <w:sz w:val="22"/>
          <w:szCs w:val="22"/>
        </w:rPr>
        <w:br/>
      </w:r>
      <w:r w:rsidRPr="00B429CA">
        <w:rPr>
          <w:rFonts w:ascii="Arial" w:hAnsi="Arial" w:cs="Arial"/>
          <w:color w:val="000000"/>
          <w:sz w:val="22"/>
          <w:szCs w:val="22"/>
        </w:rPr>
        <w:t>Make frequently run searches easier to access, eff</w:t>
      </w:r>
      <w:r w:rsidR="007F1F5D">
        <w:rPr>
          <w:rFonts w:ascii="Arial" w:hAnsi="Arial" w:cs="Arial"/>
          <w:color w:val="000000"/>
          <w:sz w:val="22"/>
          <w:szCs w:val="22"/>
        </w:rPr>
        <w:t>iciently produce market updates</w:t>
      </w:r>
      <w:r w:rsidRPr="00B429CA">
        <w:rPr>
          <w:rFonts w:ascii="Arial" w:hAnsi="Arial" w:cs="Arial"/>
          <w:color w:val="000000"/>
          <w:sz w:val="22"/>
          <w:szCs w:val="22"/>
        </w:rPr>
        <w:t xml:space="preserve"> and monitor listings without re-running searches through the use of carts.</w:t>
      </w:r>
    </w:p>
    <w:p w:rsidR="00B429CA" w:rsidRPr="005A228F" w:rsidRDefault="007F1F5D" w:rsidP="008D7188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  <w:rPr>
          <w:rFonts w:ascii="Arial" w:hAnsi="Arial" w:cs="Arial"/>
          <w:b/>
          <w:color w:val="614B79" w:themeColor="accent4"/>
          <w:sz w:val="22"/>
          <w:szCs w:val="22"/>
        </w:rPr>
      </w:pPr>
      <w:r>
        <w:rPr>
          <w:rFonts w:ascii="Arial" w:hAnsi="Arial" w:cs="Arial"/>
          <w:b/>
          <w:color w:val="614B79" w:themeColor="accent4"/>
          <w:sz w:val="22"/>
          <w:szCs w:val="22"/>
        </w:rPr>
        <w:t>Managing</w:t>
      </w:r>
      <w:r w:rsidR="00B429CA">
        <w:rPr>
          <w:rFonts w:ascii="Arial" w:hAnsi="Arial" w:cs="Arial"/>
          <w:b/>
          <w:color w:val="614B79" w:themeColor="accent4"/>
          <w:sz w:val="22"/>
          <w:szCs w:val="22"/>
        </w:rPr>
        <w:t xml:space="preserve"> Your Listings</w:t>
      </w:r>
      <w:r>
        <w:rPr>
          <w:rFonts w:ascii="Arial" w:hAnsi="Arial" w:cs="Arial"/>
          <w:b/>
          <w:color w:val="614B79" w:themeColor="accent4"/>
          <w:sz w:val="22"/>
          <w:szCs w:val="22"/>
        </w:rPr>
        <w:t xml:space="preserve"> (1.5 Hours):</w:t>
      </w:r>
      <w:r w:rsidR="00B429CA">
        <w:rPr>
          <w:rFonts w:ascii="Arial" w:hAnsi="Arial" w:cs="Arial"/>
          <w:b/>
          <w:color w:val="614B79" w:themeColor="accent4"/>
          <w:sz w:val="22"/>
          <w:szCs w:val="22"/>
        </w:rPr>
        <w:br/>
      </w:r>
      <w:r w:rsidR="00B429CA" w:rsidRPr="005A228F">
        <w:rPr>
          <w:rFonts w:ascii="Arial" w:hAnsi="Arial" w:cs="Arial"/>
          <w:color w:val="000000"/>
          <w:sz w:val="22"/>
          <w:szCs w:val="22"/>
        </w:rPr>
        <w:t>Take this class to learn everything you need to know about how to enter new listings in the Bright system.</w:t>
      </w:r>
    </w:p>
    <w:p w:rsidR="005A228F" w:rsidRPr="00B429CA" w:rsidRDefault="007F1F5D" w:rsidP="008D7188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  <w:rPr>
          <w:rFonts w:ascii="Arial" w:hAnsi="Arial" w:cs="Arial"/>
          <w:b/>
          <w:color w:val="614B79" w:themeColor="accent4"/>
          <w:sz w:val="22"/>
          <w:szCs w:val="22"/>
        </w:rPr>
      </w:pPr>
      <w:r>
        <w:rPr>
          <w:rFonts w:ascii="Arial" w:hAnsi="Arial" w:cs="Arial"/>
          <w:b/>
          <w:color w:val="614B79" w:themeColor="accent4"/>
          <w:sz w:val="22"/>
          <w:szCs w:val="22"/>
        </w:rPr>
        <w:t>Creating</w:t>
      </w:r>
      <w:r w:rsidR="005A228F" w:rsidRPr="005A228F">
        <w:rPr>
          <w:rFonts w:ascii="Arial" w:hAnsi="Arial" w:cs="Arial"/>
          <w:b/>
          <w:color w:val="614B79" w:themeColor="accent4"/>
          <w:sz w:val="22"/>
          <w:szCs w:val="22"/>
        </w:rPr>
        <w:t xml:space="preserve"> CMAs</w:t>
      </w:r>
      <w:r w:rsidR="005A228F">
        <w:rPr>
          <w:rFonts w:ascii="Arial" w:hAnsi="Arial" w:cs="Arial"/>
          <w:b/>
          <w:color w:val="614B79" w:themeColor="accent4"/>
          <w:sz w:val="22"/>
          <w:szCs w:val="22"/>
        </w:rPr>
        <w:t xml:space="preserve"> </w:t>
      </w:r>
      <w:r>
        <w:rPr>
          <w:rFonts w:ascii="Arial" w:hAnsi="Arial" w:cs="Arial"/>
          <w:b/>
          <w:color w:val="614B79" w:themeColor="accent4"/>
          <w:sz w:val="22"/>
          <w:szCs w:val="22"/>
        </w:rPr>
        <w:t>(1.5 Hours)</w:t>
      </w:r>
      <w:r w:rsidR="004242B1">
        <w:rPr>
          <w:rFonts w:ascii="Arial" w:hAnsi="Arial" w:cs="Arial"/>
          <w:b/>
          <w:color w:val="614B79" w:themeColor="accent4"/>
          <w:sz w:val="22"/>
          <w:szCs w:val="22"/>
        </w:rPr>
        <w:t xml:space="preserve">: </w:t>
      </w:r>
      <w:r w:rsidR="005A228F">
        <w:rPr>
          <w:rFonts w:ascii="Arial" w:hAnsi="Arial" w:cs="Arial"/>
          <w:b/>
          <w:color w:val="614B79" w:themeColor="accent4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R</w:t>
      </w:r>
      <w:r w:rsidR="005A228F" w:rsidRPr="005A228F">
        <w:rPr>
          <w:rFonts w:ascii="Arial" w:hAnsi="Arial" w:cs="Arial"/>
          <w:color w:val="000000"/>
          <w:sz w:val="22"/>
          <w:szCs w:val="22"/>
        </w:rPr>
        <w:t>esearch, build, and customize a comparative market</w:t>
      </w:r>
      <w:r>
        <w:rPr>
          <w:rFonts w:ascii="Arial" w:hAnsi="Arial" w:cs="Arial"/>
          <w:color w:val="000000"/>
          <w:sz w:val="22"/>
          <w:szCs w:val="22"/>
        </w:rPr>
        <w:t xml:space="preserve"> analysis from start to finish—</w:t>
      </w:r>
      <w:r w:rsidR="005A228F">
        <w:rPr>
          <w:rFonts w:ascii="Arial" w:hAnsi="Arial" w:cs="Arial"/>
          <w:color w:val="000000"/>
          <w:sz w:val="22"/>
          <w:szCs w:val="22"/>
        </w:rPr>
        <w:t xml:space="preserve">including some </w:t>
      </w:r>
      <w:r w:rsidR="005A228F" w:rsidRPr="005A228F">
        <w:rPr>
          <w:rFonts w:ascii="Arial" w:hAnsi="Arial" w:cs="Arial"/>
          <w:color w:val="000000"/>
          <w:sz w:val="22"/>
          <w:szCs w:val="22"/>
        </w:rPr>
        <w:t xml:space="preserve">additional resources that can be valuable additions to your CMA </w:t>
      </w:r>
      <w:r w:rsidR="004242B1">
        <w:rPr>
          <w:rFonts w:ascii="Arial" w:hAnsi="Arial" w:cs="Arial"/>
          <w:color w:val="000000"/>
          <w:sz w:val="22"/>
          <w:szCs w:val="22"/>
        </w:rPr>
        <w:t>tool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="005A228F" w:rsidRPr="005A228F">
        <w:rPr>
          <w:rFonts w:ascii="Arial" w:hAnsi="Arial" w:cs="Arial"/>
          <w:color w:val="000000"/>
          <w:sz w:val="22"/>
          <w:szCs w:val="22"/>
        </w:rPr>
        <w:t>it.</w:t>
      </w:r>
    </w:p>
    <w:p w:rsidR="00B429CA" w:rsidRDefault="00B429CA" w:rsidP="008D7188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  <w:rPr>
          <w:rFonts w:ascii="Arial" w:hAnsi="Arial" w:cs="Arial"/>
          <w:b/>
          <w:color w:val="614B79" w:themeColor="accent4"/>
          <w:sz w:val="22"/>
          <w:szCs w:val="22"/>
        </w:rPr>
      </w:pPr>
      <w:r>
        <w:rPr>
          <w:rFonts w:ascii="Arial" w:hAnsi="Arial" w:cs="Arial"/>
          <w:b/>
          <w:color w:val="614B79" w:themeColor="accent4"/>
          <w:sz w:val="22"/>
          <w:szCs w:val="22"/>
        </w:rPr>
        <w:t>Hands-on Training Workshops</w:t>
      </w:r>
      <w:r w:rsidR="006B438D">
        <w:rPr>
          <w:rFonts w:ascii="Arial" w:hAnsi="Arial" w:cs="Arial"/>
          <w:b/>
          <w:color w:val="614B79" w:themeColor="accent4"/>
          <w:sz w:val="22"/>
          <w:szCs w:val="22"/>
        </w:rPr>
        <w:t xml:space="preserve"> (2 Hours):</w:t>
      </w:r>
    </w:p>
    <w:p w:rsidR="008D7188" w:rsidRPr="008D7188" w:rsidRDefault="008D7188" w:rsidP="008D7188">
      <w:pPr>
        <w:pStyle w:val="Heading2"/>
        <w:spacing w:before="0" w:after="0"/>
        <w:ind w:left="720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W</w:t>
      </w:r>
      <w:r w:rsidRPr="008D7188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alk through how to set the Bright system to fit your personal needs and save you time. Bring your laptop</w:t>
      </w:r>
      <w:r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, and</w:t>
      </w:r>
      <w:r w:rsidRPr="008D7188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 xml:space="preserve"> credentials as we set-up default </w:t>
      </w:r>
      <w:r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 xml:space="preserve">search &amp; </w:t>
      </w:r>
      <w:r w:rsidRPr="008D7188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displays</w:t>
      </w:r>
      <w:r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 xml:space="preserve">, </w:t>
      </w:r>
      <w:r w:rsidRPr="008D7188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email settings</w:t>
      </w:r>
      <w:r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, and more!</w:t>
      </w:r>
      <w:r w:rsidRPr="008D7188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 xml:space="preserve"> </w:t>
      </w:r>
    </w:p>
    <w:p w:rsidR="009B467D" w:rsidRPr="009B467D" w:rsidRDefault="00F0128A" w:rsidP="008D7188">
      <w:pPr>
        <w:pStyle w:val="Heading2"/>
        <w:spacing w:before="0" w:after="0"/>
      </w:pPr>
      <w:r>
        <w:rPr>
          <w:noProof/>
        </w:rPr>
        <w:br w:type="page"/>
      </w:r>
      <w:r w:rsidR="009B467D" w:rsidRPr="009B467D">
        <w:rPr>
          <w:color w:val="FE5000" w:themeColor="accent1"/>
        </w:rPr>
        <w:lastRenderedPageBreak/>
        <w:t xml:space="preserve">Upcoming Classes at </w:t>
      </w:r>
      <w:r w:rsidR="008D7188">
        <w:rPr>
          <w:color w:val="FE5000" w:themeColor="accent1"/>
        </w:rPr>
        <w:t>Sussex County Association of REALTORS®</w:t>
      </w:r>
    </w:p>
    <w:p w:rsidR="009B467D" w:rsidRDefault="003748C4" w:rsidP="008D7188">
      <w:r w:rsidRPr="003748C4">
        <w:t xml:space="preserve">Below are all of the training classes being held at </w:t>
      </w:r>
      <w:r w:rsidR="008D7188">
        <w:t>23407 Park Avenue, Georgetown, DE  19947</w:t>
      </w:r>
      <w:r w:rsidR="00524943">
        <w:t xml:space="preserve">. </w:t>
      </w:r>
      <w:r w:rsidR="00E52C1F">
        <w:t xml:space="preserve">Register </w:t>
      </w:r>
      <w:r w:rsidR="00524943">
        <w:t xml:space="preserve">for these classes </w:t>
      </w:r>
      <w:r w:rsidR="005A228F">
        <w:t xml:space="preserve">by logging into </w:t>
      </w:r>
      <w:hyperlink r:id="rId9" w:history="1">
        <w:r w:rsidR="005A228F" w:rsidRPr="00141187">
          <w:rPr>
            <w:rStyle w:val="Hyperlink"/>
          </w:rPr>
          <w:t>BrightMLS.com</w:t>
        </w:r>
        <w:r w:rsidR="008D7188" w:rsidRPr="00141187">
          <w:rPr>
            <w:rStyle w:val="Hyperlink"/>
          </w:rPr>
          <w:t>/Training</w:t>
        </w:r>
      </w:hyperlink>
      <w:r w:rsidR="00B5549B">
        <w:t xml:space="preserve"> with your Bright MLS ID and password.</w:t>
      </w:r>
    </w:p>
    <w:p w:rsidR="00BC04A9" w:rsidRPr="003748C4" w:rsidRDefault="00BC04A9" w:rsidP="008D7188"/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B0B9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1740"/>
        <w:gridCol w:w="6300"/>
      </w:tblGrid>
      <w:tr w:rsidR="009B3B0A" w:rsidRPr="00257699" w:rsidTr="00524943">
        <w:trPr>
          <w:trHeight w:val="496"/>
        </w:trPr>
        <w:tc>
          <w:tcPr>
            <w:tcW w:w="2040" w:type="dxa"/>
            <w:tcBorders>
              <w:bottom w:val="single" w:sz="4" w:space="0" w:color="614B79" w:themeColor="accent4"/>
            </w:tcBorders>
            <w:shd w:val="clear" w:color="auto" w:fill="FFFFFF" w:themeFill="background1"/>
            <w:vAlign w:val="center"/>
          </w:tcPr>
          <w:p w:rsidR="009B3B0A" w:rsidRPr="009B467D" w:rsidRDefault="009B3B0A" w:rsidP="00B94359">
            <w:pPr>
              <w:pStyle w:val="NoSpacing"/>
              <w:rPr>
                <w:b/>
                <w:color w:val="614B79" w:themeColor="accent4"/>
              </w:rPr>
            </w:pPr>
            <w:r w:rsidRPr="009B467D">
              <w:rPr>
                <w:b/>
                <w:color w:val="614B79" w:themeColor="accent4"/>
              </w:rPr>
              <w:t xml:space="preserve">Date </w:t>
            </w:r>
          </w:p>
        </w:tc>
        <w:tc>
          <w:tcPr>
            <w:tcW w:w="1740" w:type="dxa"/>
            <w:tcBorders>
              <w:bottom w:val="single" w:sz="4" w:space="0" w:color="614B79" w:themeColor="accent4"/>
            </w:tcBorders>
            <w:shd w:val="clear" w:color="auto" w:fill="FFFFFF" w:themeFill="background1"/>
            <w:vAlign w:val="center"/>
          </w:tcPr>
          <w:p w:rsidR="009B3B0A" w:rsidRPr="009B467D" w:rsidRDefault="009B3B0A" w:rsidP="00B94359">
            <w:pPr>
              <w:pStyle w:val="NoSpacing"/>
              <w:rPr>
                <w:b/>
                <w:color w:val="614B79" w:themeColor="accent4"/>
              </w:rPr>
            </w:pPr>
            <w:r w:rsidRPr="009B467D">
              <w:rPr>
                <w:b/>
                <w:color w:val="614B79" w:themeColor="accent4"/>
              </w:rPr>
              <w:t xml:space="preserve">Time </w:t>
            </w:r>
          </w:p>
        </w:tc>
        <w:tc>
          <w:tcPr>
            <w:tcW w:w="6300" w:type="dxa"/>
            <w:tcBorders>
              <w:bottom w:val="single" w:sz="4" w:space="0" w:color="614B79" w:themeColor="accent4"/>
            </w:tcBorders>
            <w:shd w:val="clear" w:color="auto" w:fill="FFFFFF" w:themeFill="background1"/>
            <w:vAlign w:val="center"/>
          </w:tcPr>
          <w:p w:rsidR="009B3B0A" w:rsidRPr="009B467D" w:rsidRDefault="00AE3723" w:rsidP="00B94359">
            <w:pPr>
              <w:pStyle w:val="NoSpacing"/>
              <w:rPr>
                <w:b/>
                <w:color w:val="614B79" w:themeColor="accent4"/>
              </w:rPr>
            </w:pPr>
            <w:r>
              <w:rPr>
                <w:b/>
                <w:color w:val="614B79" w:themeColor="accent4"/>
              </w:rPr>
              <w:t>Class Name</w:t>
            </w:r>
          </w:p>
        </w:tc>
      </w:tr>
      <w:tr w:rsidR="00500712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Pr="00B12E27" w:rsidRDefault="008D7188" w:rsidP="00500712">
            <w:pPr>
              <w:pStyle w:val="NoSpacing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May 11</w:t>
            </w: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Default="008D7188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0071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7F1F5D">
              <w:rPr>
                <w:sz w:val="22"/>
                <w:szCs w:val="22"/>
              </w:rPr>
              <w:t>0 a.m.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Default="00500712" w:rsidP="005007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Your Listing</w:t>
            </w:r>
          </w:p>
        </w:tc>
      </w:tr>
      <w:tr w:rsidR="00500712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Pr="00B12E27" w:rsidRDefault="00500712" w:rsidP="0050071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Default="007F1F5D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Default="008D7188" w:rsidP="005007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CMAs</w:t>
            </w:r>
          </w:p>
        </w:tc>
      </w:tr>
      <w:tr w:rsidR="00500712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Pr="00B12E27" w:rsidRDefault="00500712" w:rsidP="0050071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Default="008D7188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071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7F1F5D">
              <w:rPr>
                <w:sz w:val="22"/>
                <w:szCs w:val="22"/>
              </w:rPr>
              <w:t>0 p.m.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Default="008D7188" w:rsidP="005007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&amp; Settings</w:t>
            </w:r>
          </w:p>
        </w:tc>
      </w:tr>
      <w:tr w:rsidR="00500712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Pr="00B12E27" w:rsidRDefault="008D7188" w:rsidP="0050071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21</w:t>
            </w: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Pr="00CB6225" w:rsidRDefault="008D7188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071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7F1F5D">
              <w:rPr>
                <w:sz w:val="22"/>
                <w:szCs w:val="22"/>
              </w:rPr>
              <w:t>0 a.m.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Pr="00CB6225" w:rsidRDefault="008D7188" w:rsidP="005007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Hands-on Workshop</w:t>
            </w:r>
          </w:p>
        </w:tc>
      </w:tr>
      <w:tr w:rsidR="00500712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Default="00500712" w:rsidP="0050071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Default="00500712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1:00 </w:t>
            </w:r>
            <w:r w:rsidR="007F1F5D">
              <w:rPr>
                <w:sz w:val="22"/>
                <w:szCs w:val="22"/>
              </w:rPr>
              <w:t>p.m.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500712" w:rsidRDefault="008D7188" w:rsidP="0050071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Hands-on Workshop</w:t>
            </w:r>
          </w:p>
        </w:tc>
      </w:tr>
      <w:tr w:rsidR="008D7188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Pr="00B12E27" w:rsidRDefault="008D7188" w:rsidP="008D7188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30</w:t>
            </w: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Pr="00CB6225" w:rsidRDefault="007F1F5D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Pr="00CB6225" w:rsidRDefault="008D7188" w:rsidP="008D7188">
            <w:pPr>
              <w:pStyle w:val="NoSpacing"/>
              <w:rPr>
                <w:sz w:val="22"/>
                <w:szCs w:val="22"/>
              </w:rPr>
            </w:pPr>
            <w:r w:rsidRPr="008D7188">
              <w:rPr>
                <w:sz w:val="22"/>
                <w:szCs w:val="22"/>
              </w:rPr>
              <w:t>Search, Customize Displays and Reports</w:t>
            </w:r>
          </w:p>
        </w:tc>
      </w:tr>
      <w:tr w:rsidR="008D7188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8D7188" w:rsidP="008D718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7F1F5D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8D7188" w:rsidP="008D7188">
            <w:pPr>
              <w:pStyle w:val="NoSpacing"/>
              <w:rPr>
                <w:sz w:val="22"/>
                <w:szCs w:val="22"/>
              </w:rPr>
            </w:pPr>
            <w:r w:rsidRPr="008D7188">
              <w:rPr>
                <w:sz w:val="22"/>
                <w:szCs w:val="22"/>
              </w:rPr>
              <w:t>Email Listings</w:t>
            </w:r>
          </w:p>
        </w:tc>
      </w:tr>
      <w:tr w:rsidR="008D7188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8D7188" w:rsidP="008D718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7F1F5D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p.m.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8D7188" w:rsidP="008D7188">
            <w:pPr>
              <w:pStyle w:val="NoSpacing"/>
              <w:rPr>
                <w:sz w:val="22"/>
                <w:szCs w:val="22"/>
              </w:rPr>
            </w:pPr>
            <w:r w:rsidRPr="008D7188">
              <w:rPr>
                <w:sz w:val="22"/>
                <w:szCs w:val="22"/>
              </w:rPr>
              <w:t>Managing Saved Searches</w:t>
            </w:r>
          </w:p>
        </w:tc>
      </w:tr>
      <w:tr w:rsidR="008D7188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8D7188" w:rsidP="008D7188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31</w:t>
            </w: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Pr="00CB6225" w:rsidRDefault="007F1F5D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Pr="00CB6225" w:rsidRDefault="008D7188" w:rsidP="008D718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Hands-on Workshop</w:t>
            </w:r>
          </w:p>
        </w:tc>
      </w:tr>
      <w:tr w:rsidR="008D7188" w:rsidRPr="0037540B" w:rsidTr="00524943">
        <w:trPr>
          <w:trHeight w:val="424"/>
        </w:trPr>
        <w:tc>
          <w:tcPr>
            <w:tcW w:w="20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8D7188" w:rsidP="008D718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7F1F5D" w:rsidP="00B5549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a.m.</w:t>
            </w:r>
          </w:p>
        </w:tc>
        <w:tc>
          <w:tcPr>
            <w:tcW w:w="6300" w:type="dxa"/>
            <w:tcBorders>
              <w:top w:val="single" w:sz="4" w:space="0" w:color="614B79" w:themeColor="accent4"/>
              <w:bottom w:val="single" w:sz="4" w:space="0" w:color="614B79" w:themeColor="accent4"/>
            </w:tcBorders>
            <w:vAlign w:val="center"/>
          </w:tcPr>
          <w:p w:rsidR="008D7188" w:rsidRDefault="008D7188" w:rsidP="008D718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Hands-on Workshop</w:t>
            </w:r>
          </w:p>
        </w:tc>
      </w:tr>
    </w:tbl>
    <w:p w:rsidR="00B25969" w:rsidRPr="00E42CB0" w:rsidRDefault="00B25969" w:rsidP="00B25969"/>
    <w:p w:rsidR="00AE3723" w:rsidRPr="00AE3723" w:rsidRDefault="00AE3723" w:rsidP="00270431">
      <w:pPr>
        <w:tabs>
          <w:tab w:val="left" w:pos="8280"/>
        </w:tabs>
        <w:rPr>
          <w:sz w:val="20"/>
          <w:szCs w:val="20"/>
        </w:rPr>
      </w:pPr>
    </w:p>
    <w:sectPr w:rsidR="00AE3723" w:rsidRPr="00AE3723" w:rsidSect="00E42CB0">
      <w:footerReference w:type="default" r:id="rId10"/>
      <w:headerReference w:type="first" r:id="rId11"/>
      <w:pgSz w:w="12240" w:h="15840"/>
      <w:pgMar w:top="1080" w:right="1080" w:bottom="1080" w:left="1080" w:header="720" w:footer="10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00" w:rsidRDefault="00746900" w:rsidP="003729E5">
      <w:r>
        <w:separator/>
      </w:r>
    </w:p>
  </w:endnote>
  <w:endnote w:type="continuationSeparator" w:id="0">
    <w:p w:rsidR="00746900" w:rsidRDefault="00746900" w:rsidP="003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156159" w:rsidRDefault="00156159" w:rsidP="00E42CB0">
    <w:pPr>
      <w:spacing w:after="0"/>
      <w:jc w:val="right"/>
      <w:rPr>
        <w:b/>
        <w:color w:val="FE5000" w:themeColor="accent1"/>
        <w:sz w:val="20"/>
        <w:szCs w:val="20"/>
      </w:rPr>
    </w:pPr>
    <w:r w:rsidRPr="00156159">
      <w:rPr>
        <w:noProof/>
        <w:color w:val="FE5000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55542568" wp14:editId="182BDB87">
          <wp:simplePos x="0" y="0"/>
          <wp:positionH relativeFrom="margin">
            <wp:posOffset>107487</wp:posOffset>
          </wp:positionH>
          <wp:positionV relativeFrom="paragraph">
            <wp:posOffset>54660</wp:posOffset>
          </wp:positionV>
          <wp:extent cx="1257300" cy="561975"/>
          <wp:effectExtent l="0" t="0" r="0" b="9525"/>
          <wp:wrapSquare wrapText="bothSides"/>
          <wp:docPr id="8" name="Picture 8" descr="H:\TReND\- EMPLOYEE RESOURCE CENTER\Marketing Materials\Letterhead\Image Files Used In Letterhead Files\Brigh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ReND\- EMPLOYEE RESOURCE CENTER\Marketing Materials\Letterhead\Image Files Used In Letterhead Files\Brigh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169" w:rsidRPr="00156159">
      <w:rPr>
        <w:b/>
        <w:color w:val="FE5000" w:themeColor="accent1"/>
        <w:sz w:val="20"/>
        <w:szCs w:val="20"/>
      </w:rPr>
      <w:t xml:space="preserve">Have a question? </w:t>
    </w:r>
    <w:r>
      <w:rPr>
        <w:b/>
        <w:color w:val="FE5000" w:themeColor="accent1"/>
        <w:sz w:val="20"/>
        <w:szCs w:val="20"/>
      </w:rPr>
      <w:t xml:space="preserve">Contact </w:t>
    </w:r>
    <w:r w:rsidR="0086267E">
      <w:rPr>
        <w:b/>
        <w:color w:val="FE5000" w:themeColor="accent1"/>
        <w:sz w:val="20"/>
        <w:szCs w:val="20"/>
      </w:rPr>
      <w:t>Customer Support</w:t>
    </w:r>
  </w:p>
  <w:p w:rsidR="0086267E" w:rsidRDefault="000B7169" w:rsidP="0086267E">
    <w:pPr>
      <w:pStyle w:val="Footer"/>
      <w:spacing w:after="0"/>
      <w:jc w:val="right"/>
      <w:rPr>
        <w:sz w:val="20"/>
        <w:szCs w:val="20"/>
      </w:rPr>
    </w:pPr>
    <w:r w:rsidRPr="000B7169">
      <w:rPr>
        <w:sz w:val="20"/>
        <w:szCs w:val="20"/>
      </w:rPr>
      <w:t>Monday – Friday 8:00am - 8:00pm</w:t>
    </w:r>
  </w:p>
  <w:p w:rsidR="0086267E" w:rsidRDefault="000B7169" w:rsidP="0086267E">
    <w:pPr>
      <w:pStyle w:val="Footer"/>
      <w:spacing w:after="0"/>
      <w:jc w:val="right"/>
      <w:rPr>
        <w:noProof/>
        <w:sz w:val="20"/>
        <w:szCs w:val="20"/>
      </w:rPr>
    </w:pPr>
    <w:r w:rsidRPr="000B7169">
      <w:rPr>
        <w:sz w:val="20"/>
        <w:szCs w:val="20"/>
      </w:rPr>
      <w:t>Saturday – Sunday 9:00am - 6:00pm</w:t>
    </w:r>
  </w:p>
  <w:p w:rsidR="00530F09" w:rsidRPr="000B7169" w:rsidRDefault="000B7169" w:rsidP="00BC04A9">
    <w:pPr>
      <w:pStyle w:val="Footer"/>
      <w:spacing w:after="0"/>
      <w:jc w:val="right"/>
      <w:rPr>
        <w:sz w:val="20"/>
        <w:szCs w:val="20"/>
      </w:rPr>
    </w:pPr>
    <w:r w:rsidRPr="000B7169">
      <w:rPr>
        <w:sz w:val="20"/>
        <w:szCs w:val="20"/>
      </w:rPr>
      <w:t>1-844-55-BRIGHT (1-844-552-7444)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00" w:rsidRDefault="00746900" w:rsidP="003729E5">
      <w:r>
        <w:separator/>
      </w:r>
    </w:p>
  </w:footnote>
  <w:footnote w:type="continuationSeparator" w:id="0">
    <w:p w:rsidR="00746900" w:rsidRDefault="00746900" w:rsidP="0037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7E" w:rsidRPr="0086267E" w:rsidRDefault="0086267E" w:rsidP="00E71C52">
    <w:pPr>
      <w:pStyle w:val="NoSpacing"/>
    </w:pPr>
    <w:r w:rsidRPr="0086267E">
      <w:rPr>
        <w:noProof/>
      </w:rPr>
      <w:drawing>
        <wp:anchor distT="0" distB="0" distL="114300" distR="114300" simplePos="0" relativeHeight="251661312" behindDoc="0" locked="0" layoutInCell="1" allowOverlap="1" wp14:anchorId="39309D33" wp14:editId="190B868B">
          <wp:simplePos x="0" y="0"/>
          <wp:positionH relativeFrom="margin">
            <wp:align>left</wp:align>
          </wp:positionH>
          <wp:positionV relativeFrom="paragraph">
            <wp:posOffset>215265</wp:posOffset>
          </wp:positionV>
          <wp:extent cx="1207135" cy="540385"/>
          <wp:effectExtent l="0" t="0" r="0" b="0"/>
          <wp:wrapTopAndBottom/>
          <wp:docPr id="9" name="Picture 9" descr="H:\TReND\- EMPLOYEE RESOURCE CENTER\Marketing Materials\Letterhead\Image Files Used In Letterhead Files\Brigh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ReND\- EMPLOYEE RESOURCE CENTER\Marketing Materials\Letterhead\Image Files Used In Letterhead Files\Bright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BE5"/>
    <w:multiLevelType w:val="multilevel"/>
    <w:tmpl w:val="4CA8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B9" w:themeColor="accen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8368A"/>
    <w:multiLevelType w:val="hybridMultilevel"/>
    <w:tmpl w:val="013E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4564"/>
    <w:multiLevelType w:val="multilevel"/>
    <w:tmpl w:val="E70C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614B79" w:themeColor="accent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D2"/>
    <w:rsid w:val="00060799"/>
    <w:rsid w:val="000B7169"/>
    <w:rsid w:val="00103708"/>
    <w:rsid w:val="00132171"/>
    <w:rsid w:val="00141187"/>
    <w:rsid w:val="00156159"/>
    <w:rsid w:val="001A07E3"/>
    <w:rsid w:val="001E3A15"/>
    <w:rsid w:val="001E563E"/>
    <w:rsid w:val="00257699"/>
    <w:rsid w:val="00267012"/>
    <w:rsid w:val="00270431"/>
    <w:rsid w:val="0027574E"/>
    <w:rsid w:val="002921B2"/>
    <w:rsid w:val="002C4962"/>
    <w:rsid w:val="002C541E"/>
    <w:rsid w:val="002C7E8E"/>
    <w:rsid w:val="002D1ECB"/>
    <w:rsid w:val="002D55EA"/>
    <w:rsid w:val="002F421F"/>
    <w:rsid w:val="003008D4"/>
    <w:rsid w:val="003146EA"/>
    <w:rsid w:val="003248D4"/>
    <w:rsid w:val="003363B4"/>
    <w:rsid w:val="00341875"/>
    <w:rsid w:val="00370104"/>
    <w:rsid w:val="00370427"/>
    <w:rsid w:val="003729E5"/>
    <w:rsid w:val="003748C4"/>
    <w:rsid w:val="0037540B"/>
    <w:rsid w:val="00381916"/>
    <w:rsid w:val="00382A6C"/>
    <w:rsid w:val="003955FA"/>
    <w:rsid w:val="003C4E27"/>
    <w:rsid w:val="003C679A"/>
    <w:rsid w:val="003D397E"/>
    <w:rsid w:val="00412E66"/>
    <w:rsid w:val="004242B1"/>
    <w:rsid w:val="004247C3"/>
    <w:rsid w:val="0047576B"/>
    <w:rsid w:val="004B410F"/>
    <w:rsid w:val="004B6FA8"/>
    <w:rsid w:val="004E534D"/>
    <w:rsid w:val="00500712"/>
    <w:rsid w:val="00504D02"/>
    <w:rsid w:val="005166B9"/>
    <w:rsid w:val="00524943"/>
    <w:rsid w:val="00530604"/>
    <w:rsid w:val="00530F09"/>
    <w:rsid w:val="0057575A"/>
    <w:rsid w:val="00582DD1"/>
    <w:rsid w:val="00586B3D"/>
    <w:rsid w:val="005A228F"/>
    <w:rsid w:val="005A5AF0"/>
    <w:rsid w:val="005C391F"/>
    <w:rsid w:val="005E7639"/>
    <w:rsid w:val="0060362B"/>
    <w:rsid w:val="00611257"/>
    <w:rsid w:val="0062675D"/>
    <w:rsid w:val="00626B10"/>
    <w:rsid w:val="00636D70"/>
    <w:rsid w:val="00660D4E"/>
    <w:rsid w:val="0066684B"/>
    <w:rsid w:val="00680DF9"/>
    <w:rsid w:val="00687660"/>
    <w:rsid w:val="006A4967"/>
    <w:rsid w:val="006B1303"/>
    <w:rsid w:val="006B438D"/>
    <w:rsid w:val="006C4B02"/>
    <w:rsid w:val="00732962"/>
    <w:rsid w:val="00746900"/>
    <w:rsid w:val="00775BB9"/>
    <w:rsid w:val="00794495"/>
    <w:rsid w:val="007C3764"/>
    <w:rsid w:val="007F1F5D"/>
    <w:rsid w:val="007F5AEF"/>
    <w:rsid w:val="00801451"/>
    <w:rsid w:val="00801910"/>
    <w:rsid w:val="00807C40"/>
    <w:rsid w:val="008474BF"/>
    <w:rsid w:val="008579FE"/>
    <w:rsid w:val="0086267E"/>
    <w:rsid w:val="00877E19"/>
    <w:rsid w:val="0088467F"/>
    <w:rsid w:val="00885D3F"/>
    <w:rsid w:val="008D7188"/>
    <w:rsid w:val="00945D02"/>
    <w:rsid w:val="009558F3"/>
    <w:rsid w:val="009802EA"/>
    <w:rsid w:val="00980C36"/>
    <w:rsid w:val="00984B73"/>
    <w:rsid w:val="009B3B0A"/>
    <w:rsid w:val="009B467D"/>
    <w:rsid w:val="00A02BA2"/>
    <w:rsid w:val="00A1580E"/>
    <w:rsid w:val="00A3732D"/>
    <w:rsid w:val="00A451A4"/>
    <w:rsid w:val="00A779C3"/>
    <w:rsid w:val="00A84A0F"/>
    <w:rsid w:val="00A96F69"/>
    <w:rsid w:val="00A97305"/>
    <w:rsid w:val="00AB3AC6"/>
    <w:rsid w:val="00AD5B71"/>
    <w:rsid w:val="00AE3723"/>
    <w:rsid w:val="00AF6289"/>
    <w:rsid w:val="00B12E27"/>
    <w:rsid w:val="00B25969"/>
    <w:rsid w:val="00B429CA"/>
    <w:rsid w:val="00B44B17"/>
    <w:rsid w:val="00B5549B"/>
    <w:rsid w:val="00B627C0"/>
    <w:rsid w:val="00B94359"/>
    <w:rsid w:val="00BA3077"/>
    <w:rsid w:val="00BC04A9"/>
    <w:rsid w:val="00BD2603"/>
    <w:rsid w:val="00BE6AF8"/>
    <w:rsid w:val="00C05374"/>
    <w:rsid w:val="00C212BE"/>
    <w:rsid w:val="00C27504"/>
    <w:rsid w:val="00C27B2D"/>
    <w:rsid w:val="00C46B53"/>
    <w:rsid w:val="00C57CC7"/>
    <w:rsid w:val="00CB29D2"/>
    <w:rsid w:val="00CB6225"/>
    <w:rsid w:val="00CD551F"/>
    <w:rsid w:val="00D2564F"/>
    <w:rsid w:val="00D31A15"/>
    <w:rsid w:val="00D3799C"/>
    <w:rsid w:val="00D612AA"/>
    <w:rsid w:val="00DB42A6"/>
    <w:rsid w:val="00DD067A"/>
    <w:rsid w:val="00DD793C"/>
    <w:rsid w:val="00DE3848"/>
    <w:rsid w:val="00E42CB0"/>
    <w:rsid w:val="00E52C1F"/>
    <w:rsid w:val="00E579DA"/>
    <w:rsid w:val="00E70ADF"/>
    <w:rsid w:val="00E71C52"/>
    <w:rsid w:val="00E9030D"/>
    <w:rsid w:val="00E946D8"/>
    <w:rsid w:val="00EF128A"/>
    <w:rsid w:val="00F0128A"/>
    <w:rsid w:val="00F07A0E"/>
    <w:rsid w:val="00F306A3"/>
    <w:rsid w:val="00F50598"/>
    <w:rsid w:val="00F63E31"/>
    <w:rsid w:val="00F83472"/>
    <w:rsid w:val="00FB423D"/>
    <w:rsid w:val="00FC277F"/>
    <w:rsid w:val="00FD1F55"/>
    <w:rsid w:val="00FE076B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0D59774-992D-457A-BE31-BEBE676F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7E"/>
    <w:pPr>
      <w:spacing w:after="12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BB9"/>
    <w:pPr>
      <w:keepNext/>
      <w:keepLines/>
      <w:pBdr>
        <w:bottom w:val="single" w:sz="4" w:space="1" w:color="FE5000" w:themeColor="accen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FE5000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775BB9"/>
    <w:pPr>
      <w:spacing w:before="240"/>
      <w:outlineLvl w:val="1"/>
    </w:pPr>
    <w:rPr>
      <w:color w:val="00B0B9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BB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5B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707372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5BB9"/>
    <w:pPr>
      <w:keepNext/>
      <w:keepLines/>
      <w:pBdr>
        <w:bottom w:val="single" w:sz="4" w:space="1" w:color="auto"/>
      </w:pBdr>
      <w:spacing w:before="12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BB9"/>
    <w:rPr>
      <w:rFonts w:asciiTheme="majorHAnsi" w:eastAsiaTheme="majorEastAsia" w:hAnsiTheme="majorHAnsi" w:cstheme="majorBidi"/>
      <w:b/>
      <w:bCs/>
      <w:color w:val="FE5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5BB9"/>
    <w:rPr>
      <w:rFonts w:asciiTheme="majorHAnsi" w:eastAsiaTheme="majorEastAsia" w:hAnsiTheme="majorHAnsi" w:cstheme="majorBidi"/>
      <w:b/>
      <w:bCs/>
      <w:color w:val="00B0B9"/>
    </w:rPr>
  </w:style>
  <w:style w:type="character" w:customStyle="1" w:styleId="Heading3Char">
    <w:name w:val="Heading 3 Char"/>
    <w:basedOn w:val="DefaultParagraphFont"/>
    <w:link w:val="Heading3"/>
    <w:uiPriority w:val="9"/>
    <w:rsid w:val="00775BB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50598"/>
    <w:pPr>
      <w:spacing w:after="300"/>
      <w:contextualSpacing/>
      <w:jc w:val="center"/>
    </w:pPr>
    <w:rPr>
      <w:rFonts w:eastAsiaTheme="majorEastAsia" w:cstheme="majorBidi"/>
      <w:color w:val="70737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598"/>
    <w:rPr>
      <w:rFonts w:eastAsiaTheme="majorEastAsia" w:cstheme="majorBidi"/>
      <w:color w:val="707372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75BB9"/>
    <w:rPr>
      <w:rFonts w:asciiTheme="majorHAnsi" w:eastAsiaTheme="majorEastAsia" w:hAnsiTheme="majorHAnsi" w:cstheme="majorBidi"/>
      <w:b/>
      <w:bCs/>
      <w:iCs/>
      <w:color w:val="707372" w:themeColor="text2"/>
    </w:rPr>
  </w:style>
  <w:style w:type="paragraph" w:styleId="NoSpacing">
    <w:name w:val="No Spacing"/>
    <w:link w:val="NoSpacingChar"/>
    <w:uiPriority w:val="1"/>
    <w:qFormat/>
    <w:rsid w:val="00F306A3"/>
    <w:pPr>
      <w:spacing w:after="0" w:line="240" w:lineRule="auto"/>
    </w:pPr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qFormat/>
    <w:rsid w:val="00F306A3"/>
    <w:rPr>
      <w:b/>
      <w:bCs/>
      <w:i/>
      <w:iCs/>
      <w:color w:val="FE5000"/>
    </w:rPr>
  </w:style>
  <w:style w:type="paragraph" w:styleId="Quote">
    <w:name w:val="Quote"/>
    <w:basedOn w:val="Normal"/>
    <w:next w:val="Normal"/>
    <w:link w:val="QuoteChar"/>
    <w:uiPriority w:val="29"/>
    <w:qFormat/>
    <w:rsid w:val="00F306A3"/>
    <w:rPr>
      <w:i/>
      <w:iCs/>
      <w:color w:val="00B0B9"/>
    </w:rPr>
  </w:style>
  <w:style w:type="character" w:customStyle="1" w:styleId="QuoteChar">
    <w:name w:val="Quote Char"/>
    <w:basedOn w:val="DefaultParagraphFont"/>
    <w:link w:val="Quote"/>
    <w:uiPriority w:val="29"/>
    <w:rsid w:val="00F306A3"/>
    <w:rPr>
      <w:rFonts w:asciiTheme="minorHAnsi" w:hAnsiTheme="minorHAnsi"/>
      <w:i/>
      <w:iCs/>
      <w:color w:val="00B0B9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306A3"/>
    <w:pPr>
      <w:numPr>
        <w:ilvl w:val="1"/>
      </w:numPr>
    </w:pPr>
    <w:rPr>
      <w:rFonts w:asciiTheme="majorHAnsi" w:eastAsiaTheme="majorEastAsia" w:hAnsiTheme="majorHAnsi" w:cstheme="majorBidi"/>
      <w:i/>
      <w:iCs/>
      <w:color w:val="70737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779C3"/>
    <w:rPr>
      <w:rFonts w:asciiTheme="majorHAnsi" w:eastAsiaTheme="majorEastAsia" w:hAnsiTheme="majorHAnsi" w:cstheme="majorBidi"/>
      <w:i/>
      <w:iCs/>
      <w:color w:val="707372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9C3"/>
    <w:pPr>
      <w:pBdr>
        <w:bottom w:val="single" w:sz="4" w:space="4" w:color="00B0B9"/>
      </w:pBdr>
      <w:spacing w:before="200" w:after="280"/>
      <w:ind w:left="936" w:right="936"/>
    </w:pPr>
    <w:rPr>
      <w:b/>
      <w:bCs/>
      <w:i/>
      <w:iCs/>
      <w:color w:val="00B0B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9C3"/>
    <w:rPr>
      <w:rFonts w:asciiTheme="minorHAnsi" w:hAnsiTheme="minorHAnsi"/>
      <w:b/>
      <w:bCs/>
      <w:i/>
      <w:iCs/>
      <w:color w:val="00B0B9"/>
    </w:rPr>
  </w:style>
  <w:style w:type="paragraph" w:styleId="Header">
    <w:name w:val="header"/>
    <w:basedOn w:val="Normal"/>
    <w:link w:val="HeaderChar"/>
    <w:uiPriority w:val="99"/>
    <w:unhideWhenUsed/>
    <w:rsid w:val="00372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E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72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E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372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E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75BB9"/>
    <w:rPr>
      <w:rFonts w:asciiTheme="minorHAnsi" w:eastAsiaTheme="majorEastAsia" w:hAnsiTheme="minorHAnsi" w:cstheme="majorBidi"/>
      <w:color w:val="000000" w:themeColor="text1"/>
    </w:rPr>
  </w:style>
  <w:style w:type="table" w:styleId="TableGrid">
    <w:name w:val="Table Grid"/>
    <w:basedOn w:val="TableNormal"/>
    <w:uiPriority w:val="59"/>
    <w:rsid w:val="00CB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5A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2-Accent6">
    <w:name w:val="Grid Table 2 Accent 6"/>
    <w:basedOn w:val="TableNormal"/>
    <w:uiPriority w:val="47"/>
    <w:rsid w:val="00FB423D"/>
    <w:pPr>
      <w:spacing w:after="0" w:line="240" w:lineRule="auto"/>
    </w:pPr>
    <w:tblPr>
      <w:tblStyleRowBandSize w:val="1"/>
      <w:tblStyleColBandSize w:val="1"/>
      <w:tblBorders>
        <w:top w:val="single" w:sz="2" w:space="0" w:color="D0EEEE" w:themeColor="accent6" w:themeTint="99"/>
        <w:bottom w:val="single" w:sz="2" w:space="0" w:color="D0EEEE" w:themeColor="accent6" w:themeTint="99"/>
        <w:insideH w:val="single" w:sz="2" w:space="0" w:color="D0EEEE" w:themeColor="accent6" w:themeTint="99"/>
        <w:insideV w:val="single" w:sz="2" w:space="0" w:color="D0EEE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EE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EE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9" w:themeFill="accent6" w:themeFillTint="33"/>
      </w:tcPr>
    </w:tblStylePr>
    <w:tblStylePr w:type="band1Horz">
      <w:tblPr/>
      <w:tcPr>
        <w:shd w:val="clear" w:color="auto" w:fill="EFF9F9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0B7169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FE4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ightmls.com/trai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07372"/>
      </a:dk2>
      <a:lt2>
        <a:srgbClr val="CFCDC9"/>
      </a:lt2>
      <a:accent1>
        <a:srgbClr val="FE5000"/>
      </a:accent1>
      <a:accent2>
        <a:srgbClr val="00B0B9"/>
      </a:accent2>
      <a:accent3>
        <a:srgbClr val="E4004F"/>
      </a:accent3>
      <a:accent4>
        <a:srgbClr val="614B79"/>
      </a:accent4>
      <a:accent5>
        <a:srgbClr val="FFBE9F"/>
      </a:accent5>
      <a:accent6>
        <a:srgbClr val="B1E4E3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B8BF-46C9-447D-A25C-BED8E46F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Schaffer</dc:creator>
  <cp:keywords/>
  <dc:description/>
  <cp:lastModifiedBy>Debbie Freer</cp:lastModifiedBy>
  <cp:revision>2</cp:revision>
  <cp:lastPrinted>2018-04-12T19:49:00Z</cp:lastPrinted>
  <dcterms:created xsi:type="dcterms:W3CDTF">2018-05-04T17:57:00Z</dcterms:created>
  <dcterms:modified xsi:type="dcterms:W3CDTF">2018-05-04T17:57:00Z</dcterms:modified>
</cp:coreProperties>
</file>